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90"/>
        <w:gridCol w:w="913"/>
        <w:gridCol w:w="2177"/>
        <w:gridCol w:w="3315"/>
        <w:gridCol w:w="1490"/>
      </w:tblGrid>
      <w:tr w:rsidR="00E83B35" w:rsidRPr="00E83B35" w:rsidTr="00C378A8">
        <w:trPr>
          <w:trHeight w:val="201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F4106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202124"/>
                <w:sz w:val="20"/>
                <w:szCs w:val="20"/>
              </w:rPr>
              <w:t>Time slot length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F4106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202124"/>
                <w:sz w:val="20"/>
                <w:szCs w:val="20"/>
              </w:rPr>
              <w:t>Speaking time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01" w:lineRule="atLeas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Status</w:t>
            </w:r>
          </w:p>
        </w:tc>
      </w:tr>
      <w:tr w:rsidR="00E83B35" w:rsidRPr="00E83B35" w:rsidTr="00C378A8">
        <w:trPr>
          <w:trHeight w:val="352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08:00– 09:00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REGISTRATION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</w:tr>
      <w:tr w:rsidR="00E83B35" w:rsidRPr="00E83B35" w:rsidTr="00C378A8">
        <w:trPr>
          <w:trHeight w:val="335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09:00 - 09:</w:t>
            </w:r>
            <w:r w:rsidR="00E02F61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876CC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Brian Stein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Welcome &amp; Introduction</w:t>
            </w:r>
            <w:r w:rsidR="00282091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+ funding thanks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</w:p>
        </w:tc>
      </w:tr>
      <w:tr w:rsidR="00E83B35" w:rsidRPr="00E83B35" w:rsidTr="00C378A8">
        <w:trPr>
          <w:trHeight w:val="352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09:05</w:t>
            </w:r>
            <w:r w:rsidR="00E83B35"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- 09:</w:t>
            </w:r>
            <w:r w:rsidR="00E02F61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C378A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Erica </w:t>
            </w:r>
            <w:proofErr w:type="spellStart"/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Mallery</w:t>
            </w:r>
            <w:proofErr w:type="spellEnd"/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-Blythe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440E0F" w:rsidP="00440E0F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Rapid </w:t>
            </w:r>
            <w:r w:rsidR="00E83B35"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Overview of </w:t>
            </w:r>
            <w:r w:rsidR="002854D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Non-</w:t>
            </w:r>
            <w:proofErr w:type="spellStart"/>
            <w:r w:rsidR="002854D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Ionising</w:t>
            </w:r>
            <w:r w:rsidR="00C876CC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Radiation</w:t>
            </w:r>
            <w:proofErr w:type="spellEnd"/>
            <w:r w:rsidR="00C876CC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Health 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Key Points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15F48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C15F48">
              <w:rPr>
                <w:rFonts w:ascii="Roboto" w:eastAsia="Times New Roman" w:hAnsi="Roboto" w:cs="Arial"/>
                <w:color w:val="202124"/>
                <w:sz w:val="18"/>
                <w:szCs w:val="24"/>
              </w:rPr>
              <w:t>Title confirmed</w:t>
            </w:r>
          </w:p>
        </w:tc>
      </w:tr>
      <w:tr w:rsidR="0082239B" w:rsidRPr="00E83B35" w:rsidTr="00C378A8">
        <w:trPr>
          <w:trHeight w:val="352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82239B" w:rsidRPr="00E83B35" w:rsidRDefault="00C378A8" w:rsidP="00E83B35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09.15</w:t>
            </w:r>
            <w:r w:rsidR="00E02F61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– 09.5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82239B" w:rsidRDefault="00C378A8" w:rsidP="00E83B35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82239B" w:rsidRPr="00E83B35" w:rsidRDefault="0082239B" w:rsidP="00E83B35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Dimitris</w:t>
            </w:r>
            <w:proofErr w:type="spellEnd"/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J Panagopoulos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82239B" w:rsidRPr="00E83B35" w:rsidRDefault="002854D8" w:rsidP="002854D8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 w:rsidRPr="002854D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Modern Telecommunication Microwave EMFsHealth Effects and Mechanism of Action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82239B" w:rsidRPr="00E83B35" w:rsidRDefault="002854D8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02124"/>
                <w:sz w:val="18"/>
                <w:szCs w:val="24"/>
              </w:rPr>
              <w:t>Title confirmed</w:t>
            </w:r>
          </w:p>
        </w:tc>
      </w:tr>
      <w:tr w:rsidR="00E83B35" w:rsidRPr="00E83B35" w:rsidTr="00C378A8">
        <w:trPr>
          <w:trHeight w:val="335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02F61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09</w:t>
            </w:r>
            <w:r w:rsidR="00E83B35"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.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– 10.3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876CC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Martin Pall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520011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520011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Predicted Effects of 5G in the Context of Safety Guideline Failure 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2854D8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02124"/>
                <w:sz w:val="18"/>
                <w:szCs w:val="24"/>
              </w:rPr>
              <w:t>Title confirmed</w:t>
            </w:r>
          </w:p>
        </w:tc>
      </w:tr>
      <w:tr w:rsidR="00E83B35" w:rsidRPr="00E83B35" w:rsidTr="00C378A8">
        <w:trPr>
          <w:trHeight w:val="352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02F61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10.3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  <w:r w:rsid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–1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0.5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BREAK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</w:tr>
      <w:tr w:rsidR="00E83B35" w:rsidRPr="00E83B35" w:rsidTr="00C378A8">
        <w:trPr>
          <w:trHeight w:val="469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02F61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10</w:t>
            </w:r>
            <w:r w:rsid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.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– 11.3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</w:p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9E523C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876CC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LennartHardell</w:t>
            </w:r>
            <w:proofErr w:type="spellEnd"/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876CC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Cancer epidemiology in humans and IARC classification and vulnerability of children</w:t>
            </w:r>
          </w:p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440E0F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440E0F">
              <w:rPr>
                <w:rFonts w:ascii="Roboto" w:eastAsia="Times New Roman" w:hAnsi="Roboto" w:cs="Arial"/>
                <w:color w:val="202124"/>
                <w:sz w:val="18"/>
                <w:szCs w:val="24"/>
              </w:rPr>
              <w:t>Awaiting title</w:t>
            </w:r>
          </w:p>
        </w:tc>
      </w:tr>
      <w:tr w:rsidR="00E83B35" w:rsidRPr="00E83B35" w:rsidTr="00C378A8">
        <w:trPr>
          <w:trHeight w:val="469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02F61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11.3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  <w:r w:rsidR="0082239B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–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12.1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876CC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Ron </w:t>
            </w:r>
            <w:proofErr w:type="spellStart"/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Melnick</w:t>
            </w:r>
            <w:proofErr w:type="spellEnd"/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440E0F" w:rsidP="00C876CC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  <w:r w:rsidRPr="004A1A85">
              <w:rPr>
                <w:rFonts w:ascii="Helvetica Neue" w:hAnsi="Helvetica Neue" w:cs="Arial"/>
                <w:color w:val="222222"/>
                <w:sz w:val="18"/>
                <w:szCs w:val="18"/>
              </w:rPr>
              <w:t>National Toxicology Program's Studies on Cell Phone Radiation: Utility for Assessing Human Health Risks.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440E0F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Title </w:t>
            </w:r>
            <w:r w:rsid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c</w:t>
            </w:r>
            <w:r w:rsidR="00E83B35"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onfirmed</w:t>
            </w:r>
          </w:p>
        </w:tc>
      </w:tr>
      <w:tr w:rsidR="00E83B35" w:rsidRPr="00E83B35" w:rsidTr="00C378A8">
        <w:trPr>
          <w:trHeight w:val="251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02F61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12.1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  <w:r w:rsidR="00E83B35"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- 12.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2</w:t>
            </w:r>
            <w:r w:rsidR="009E523C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Q &amp; A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</w:tr>
      <w:tr w:rsidR="00E83B35" w:rsidRPr="00E83B35" w:rsidTr="00C378A8">
        <w:trPr>
          <w:trHeight w:val="352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12.40</w:t>
            </w:r>
            <w:r w:rsidR="0008422E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–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13.40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</w:tr>
      <w:tr w:rsidR="00E83B35" w:rsidRPr="00E83B35" w:rsidTr="00C378A8">
        <w:trPr>
          <w:trHeight w:val="335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C378A8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13.40</w:t>
            </w:r>
            <w:r w:rsidR="004D5597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–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14.20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876CC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Andrea </w:t>
            </w:r>
            <w:proofErr w:type="spellStart"/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Vornoli</w:t>
            </w:r>
            <w:proofErr w:type="spellEnd"/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15F48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="00C876CC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Ramazzini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Institute</w:t>
            </w:r>
            <w:proofErr w:type="spellEnd"/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Bioassay on RFR and Genetic Profiling of Rat </w:t>
            </w:r>
            <w:proofErr w:type="spellStart"/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Gliomas</w:t>
            </w:r>
            <w:proofErr w:type="spellEnd"/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using Targeted Next-Generation Sequencing Panel</w:t>
            </w:r>
            <w:r>
              <w:rPr>
                <w:rFonts w:ascii="Calibri" w:hAnsi="Calibri" w:cs="Calibri"/>
                <w:color w:val="1F497D"/>
                <w:sz w:val="18"/>
                <w:szCs w:val="18"/>
              </w:rPr>
              <w:t xml:space="preserve"> (+ some on ELF if possible?)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15F48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202124"/>
                <w:sz w:val="18"/>
                <w:szCs w:val="24"/>
              </w:rPr>
              <w:t>T</w:t>
            </w:r>
            <w:r w:rsidR="00440E0F" w:rsidRPr="00440E0F">
              <w:rPr>
                <w:rFonts w:ascii="Roboto" w:eastAsia="Times New Roman" w:hAnsi="Roboto" w:cs="Arial"/>
                <w:color w:val="202124"/>
                <w:sz w:val="18"/>
                <w:szCs w:val="24"/>
              </w:rPr>
              <w:t>itle</w:t>
            </w:r>
            <w:r>
              <w:rPr>
                <w:rFonts w:ascii="Roboto" w:eastAsia="Times New Roman" w:hAnsi="Roboto" w:cs="Arial"/>
                <w:color w:val="202124"/>
                <w:sz w:val="18"/>
                <w:szCs w:val="24"/>
              </w:rPr>
              <w:t xml:space="preserve"> to be checked</w:t>
            </w:r>
          </w:p>
        </w:tc>
      </w:tr>
      <w:tr w:rsidR="004D5597" w:rsidRPr="00E83B35" w:rsidTr="00C378A8">
        <w:trPr>
          <w:trHeight w:val="335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4D5597" w:rsidRDefault="00C378A8" w:rsidP="00E83B35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14.20- 14.50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4D5597" w:rsidRPr="00E83B35" w:rsidRDefault="00C378A8" w:rsidP="00E83B35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4D5597" w:rsidRDefault="00B33097" w:rsidP="00E83B35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Peter </w:t>
            </w:r>
            <w:proofErr w:type="spellStart"/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Oh</w:t>
            </w:r>
            <w:r w:rsidR="00C876CC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nsorge</w:t>
            </w:r>
            <w:proofErr w:type="spellEnd"/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4D5597" w:rsidRDefault="00C15F48" w:rsidP="00C15F48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European network of doctors, fundamentally educated in </w:t>
            </w:r>
            <w:r>
              <w:rPr>
                <w:rFonts w:ascii="Helvetica Neue" w:eastAsia="Times New Roman" w:hAnsi="Helvetica Neue" w:cs="Arial" w:hint="eastAsia"/>
                <w:color w:val="000000"/>
                <w:sz w:val="18"/>
                <w:szCs w:val="18"/>
              </w:rPr>
              <w:t>individualized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Clinical Environmental Medicine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4D5597" w:rsidRPr="00E83B35" w:rsidRDefault="00C15F48" w:rsidP="00E83B35">
            <w:pPr>
              <w:spacing w:after="0" w:line="240" w:lineRule="auto"/>
              <w:rPr>
                <w:rFonts w:ascii="Helvetica Neue" w:eastAsia="Times New Roman" w:hAnsi="Helvetica Neue" w:cs="Arial"/>
                <w:color w:val="202124"/>
                <w:sz w:val="18"/>
                <w:szCs w:val="18"/>
              </w:rPr>
            </w:pPr>
            <w:r>
              <w:rPr>
                <w:rFonts w:ascii="Roboto" w:eastAsia="Times New Roman" w:hAnsi="Roboto" w:cs="Arial"/>
                <w:color w:val="202124"/>
                <w:sz w:val="18"/>
                <w:szCs w:val="24"/>
              </w:rPr>
              <w:t>Title confirmed</w:t>
            </w:r>
          </w:p>
        </w:tc>
      </w:tr>
      <w:tr w:rsidR="00E83B35" w:rsidRPr="00E83B35" w:rsidTr="00C378A8">
        <w:trPr>
          <w:trHeight w:val="469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C378A8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282091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282091" w:rsidRDefault="00E83B35" w:rsidP="00C378A8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</w:p>
        </w:tc>
      </w:tr>
      <w:tr w:rsidR="0050621B" w:rsidRPr="00E83B35" w:rsidTr="00C378A8">
        <w:trPr>
          <w:trHeight w:val="469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50621B" w:rsidRDefault="00ED3500" w:rsidP="00E83B35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14</w:t>
            </w:r>
            <w:r w:rsidR="00E02F61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.5</w:t>
            </w:r>
            <w:r w:rsidR="0050621B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 –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15</w:t>
            </w:r>
            <w:r w:rsidR="0050621B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.</w:t>
            </w:r>
            <w:r w:rsidR="00E02F61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2</w:t>
            </w:r>
            <w:r w:rsidR="0050621B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50621B" w:rsidRDefault="00C378A8" w:rsidP="00E83B35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50621B" w:rsidRPr="00282091" w:rsidRDefault="0050621B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18"/>
                <w:szCs w:val="18"/>
              </w:rPr>
            </w:pPr>
            <w:r>
              <w:rPr>
                <w:rFonts w:ascii="Roboto" w:eastAsia="Times New Roman" w:hAnsi="Roboto" w:cs="Arial"/>
                <w:color w:val="202124"/>
                <w:sz w:val="18"/>
                <w:szCs w:val="18"/>
              </w:rPr>
              <w:t>Brian Stein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50621B" w:rsidRPr="00282091" w:rsidRDefault="00E02F61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politics of doubt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50621B" w:rsidRPr="00E83B35" w:rsidRDefault="00C15F48" w:rsidP="00E83B35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Title confirmed</w:t>
            </w:r>
          </w:p>
        </w:tc>
      </w:tr>
      <w:tr w:rsidR="00E83B35" w:rsidRPr="00E83B35" w:rsidTr="00C378A8">
        <w:trPr>
          <w:trHeight w:val="352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D3500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15</w:t>
            </w:r>
            <w:r w:rsidR="00E02F61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.2</w:t>
            </w:r>
            <w:r w:rsidR="004D5597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0–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15</w:t>
            </w:r>
            <w:r w:rsidR="004D5597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.</w:t>
            </w:r>
            <w:r w:rsidR="0082239B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4</w:t>
            </w:r>
            <w:r w:rsidR="0008422E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BREAK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</w:tr>
      <w:tr w:rsidR="0008422E" w:rsidRPr="00E83B35" w:rsidTr="00C378A8">
        <w:trPr>
          <w:trHeight w:val="234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08422E" w:rsidRDefault="0082239B" w:rsidP="00E83B35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15.40- 16.2</w:t>
            </w:r>
            <w:r w:rsidR="0008422E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08422E" w:rsidRPr="00E83B35" w:rsidRDefault="00C378A8" w:rsidP="00E83B35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08422E" w:rsidRPr="00E83B35" w:rsidRDefault="00282091" w:rsidP="00E83B35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Devra</w:t>
            </w:r>
            <w:proofErr w:type="spellEnd"/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Davis</w:t>
            </w:r>
            <w:r w:rsidR="00792CFC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(teleconference from </w:t>
            </w:r>
            <w:r w:rsidR="00792CFC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lastRenderedPageBreak/>
              <w:t>USA)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08422E" w:rsidRPr="00E83B35" w:rsidRDefault="00282091" w:rsidP="00E83B35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lastRenderedPageBreak/>
              <w:t xml:space="preserve">Overview of human epidemiological </w:t>
            </w:r>
            <w:r w:rsidR="002854D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evidence for health effects, 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discussion 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lastRenderedPageBreak/>
              <w:t>of fertility effects and vulnerabilities of children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08422E" w:rsidRPr="00E83B35" w:rsidRDefault="00440E0F" w:rsidP="00E83B35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</w:pPr>
            <w:r w:rsidRPr="00440E0F">
              <w:rPr>
                <w:rFonts w:ascii="Roboto" w:eastAsia="Times New Roman" w:hAnsi="Roboto" w:cs="Arial"/>
                <w:color w:val="202124"/>
                <w:sz w:val="18"/>
                <w:szCs w:val="24"/>
              </w:rPr>
              <w:lastRenderedPageBreak/>
              <w:t>Awaiting title</w:t>
            </w:r>
          </w:p>
        </w:tc>
      </w:tr>
      <w:tr w:rsidR="00E83B35" w:rsidRPr="00E83B35" w:rsidTr="00C378A8">
        <w:trPr>
          <w:trHeight w:val="234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82239B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lastRenderedPageBreak/>
              <w:t>16.2</w:t>
            </w:r>
            <w:r w:rsidR="0008422E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</w:t>
            </w:r>
            <w:r w:rsidR="004D5597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–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17</w:t>
            </w:r>
            <w:r w:rsidR="004D5597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.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</w:t>
            </w:r>
            <w:r w:rsidR="0008422E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Erica </w:t>
            </w:r>
            <w:proofErr w:type="spellStart"/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Mallery</w:t>
            </w:r>
            <w:proofErr w:type="spellEnd"/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-Blythe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15F48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Overview of EMF health effects,</w:t>
            </w:r>
            <w:r w:rsidR="00C3257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EHS review</w:t>
            </w: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and conference summary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15F48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C15F48">
              <w:rPr>
                <w:rFonts w:ascii="Roboto" w:eastAsia="Times New Roman" w:hAnsi="Roboto" w:cs="Arial"/>
                <w:color w:val="202124"/>
                <w:sz w:val="18"/>
                <w:szCs w:val="24"/>
              </w:rPr>
              <w:t>Title confirmed</w:t>
            </w:r>
          </w:p>
        </w:tc>
      </w:tr>
      <w:tr w:rsidR="00E83B35" w:rsidRPr="00E83B35" w:rsidTr="00C378A8">
        <w:trPr>
          <w:trHeight w:val="251"/>
        </w:trPr>
        <w:tc>
          <w:tcPr>
            <w:tcW w:w="1490" w:type="dxa"/>
            <w:tcBorders>
              <w:top w:val="single" w:sz="6" w:space="0" w:color="9A9A9A"/>
              <w:left w:val="single" w:sz="6" w:space="0" w:color="000000"/>
              <w:bottom w:val="single" w:sz="6" w:space="0" w:color="9A9A9A"/>
              <w:right w:val="single" w:sz="6" w:space="0" w:color="000000"/>
            </w:tcBorders>
            <w:shd w:val="clear" w:color="auto" w:fill="D4D4D4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82239B" w:rsidP="00C378A8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17.00 - 17.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3" w:type="dxa"/>
            <w:tcBorders>
              <w:top w:val="single" w:sz="6" w:space="0" w:color="9A9A9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C378A8" w:rsidP="009E523C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000000"/>
              <w:bottom w:val="single" w:sz="6" w:space="0" w:color="9A9A9A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All speakers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000000"/>
              <w:bottom w:val="single" w:sz="6" w:space="0" w:color="9A9A9A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Panel Discussion</w:t>
            </w:r>
            <w:r w:rsidR="00282091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 xml:space="preserve"> and press questions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000000"/>
              <w:bottom w:val="single" w:sz="6" w:space="0" w:color="9A9A9A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</w:tr>
      <w:tr w:rsidR="00E83B35" w:rsidRPr="00E83B35" w:rsidTr="00C378A8">
        <w:trPr>
          <w:trHeight w:val="352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 w:rsidRPr="00E83B35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17.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30</w:t>
            </w:r>
            <w:r w:rsidR="00EF4106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-17.30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9A9A9A"/>
              <w:bottom w:val="single" w:sz="6" w:space="0" w:color="000000"/>
              <w:right w:val="single" w:sz="6" w:space="0" w:color="9A9A9A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D52BA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Brian Stein rounds up and thanks speakers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CD52BA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202124"/>
                <w:sz w:val="20"/>
                <w:szCs w:val="20"/>
              </w:rPr>
              <w:t>End of Conference</w:t>
            </w: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</w:tr>
      <w:tr w:rsidR="00E83B35" w:rsidRPr="00E83B35" w:rsidTr="00C378A8">
        <w:trPr>
          <w:trHeight w:val="352"/>
        </w:trPr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82239B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17:30 - 18</w:t>
            </w:r>
            <w:r w:rsidR="00C378A8"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9A9A9A"/>
              <w:bottom w:val="single" w:sz="6" w:space="0" w:color="000000"/>
              <w:right w:val="single" w:sz="6" w:space="0" w:color="9A9A9A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C378A8" w:rsidP="00E83B35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282091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</w:rPr>
            </w:pPr>
            <w:r>
              <w:rPr>
                <w:rFonts w:ascii="Helvetica Neue" w:eastAsia="Times New Roman" w:hAnsi="Helvetica Neue" w:cs="Arial"/>
                <w:color w:val="000000"/>
                <w:sz w:val="18"/>
                <w:szCs w:val="18"/>
              </w:rPr>
              <w:t>Speakers to assemble to discuss collaborative efforts</w:t>
            </w: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7" w:type="dxa"/>
              <w:left w:w="84" w:type="dxa"/>
              <w:bottom w:w="17" w:type="dxa"/>
              <w:right w:w="84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</w:tr>
      <w:tr w:rsidR="00E83B35" w:rsidRPr="00E83B35" w:rsidTr="00C378A8">
        <w:trPr>
          <w:trHeight w:val="251"/>
        </w:trPr>
        <w:tc>
          <w:tcPr>
            <w:tcW w:w="1490" w:type="dxa"/>
            <w:tcBorders>
              <w:top w:val="single" w:sz="6" w:space="0" w:color="9A9A9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F31C1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202124"/>
                <w:sz w:val="20"/>
                <w:szCs w:val="20"/>
              </w:rPr>
              <w:t>19.00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9A9A9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9A9A9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9A9A9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83B35" w:rsidRPr="00E83B35" w:rsidRDefault="00E83B35" w:rsidP="00E83B35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0"/>
                <w:szCs w:val="20"/>
              </w:rPr>
            </w:pPr>
          </w:p>
        </w:tc>
      </w:tr>
    </w:tbl>
    <w:p w:rsidR="00A75EF7" w:rsidRDefault="00A75EF7"/>
    <w:sectPr w:rsidR="00A75EF7" w:rsidSect="00A75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83B35"/>
    <w:rsid w:val="0008422E"/>
    <w:rsid w:val="00282091"/>
    <w:rsid w:val="002854D8"/>
    <w:rsid w:val="00432CB2"/>
    <w:rsid w:val="00440E0F"/>
    <w:rsid w:val="00467179"/>
    <w:rsid w:val="00487D54"/>
    <w:rsid w:val="004D5597"/>
    <w:rsid w:val="0050621B"/>
    <w:rsid w:val="00520011"/>
    <w:rsid w:val="0059732B"/>
    <w:rsid w:val="00755BB0"/>
    <w:rsid w:val="00792CFC"/>
    <w:rsid w:val="0082239B"/>
    <w:rsid w:val="009E523C"/>
    <w:rsid w:val="00A52741"/>
    <w:rsid w:val="00A75EF7"/>
    <w:rsid w:val="00B33097"/>
    <w:rsid w:val="00B47100"/>
    <w:rsid w:val="00C15F48"/>
    <w:rsid w:val="00C32575"/>
    <w:rsid w:val="00C378A8"/>
    <w:rsid w:val="00C876CC"/>
    <w:rsid w:val="00CD52BA"/>
    <w:rsid w:val="00E02F61"/>
    <w:rsid w:val="00E65260"/>
    <w:rsid w:val="00E83B35"/>
    <w:rsid w:val="00EC785C"/>
    <w:rsid w:val="00ED3500"/>
    <w:rsid w:val="00EF4106"/>
    <w:rsid w:val="00F03446"/>
    <w:rsid w:val="00F3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1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4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5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1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7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7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6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18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60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74172">
                                                                                          <w:marLeft w:val="0"/>
                                                                                          <w:marRight w:val="6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271617">
                                                                                              <w:marLeft w:val="0"/>
                                                                                              <w:marRight w:val="134"/>
                                                                                              <w:marTop w:val="0"/>
                                                                                              <w:marBottom w:val="16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90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108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85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679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050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314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698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4611743">
                                                                                                                              <w:marLeft w:val="251"/>
                                                                                                                              <w:marRight w:val="251"/>
                                                                                                                              <w:marTop w:val="84"/>
                                                                                                                              <w:marBottom w:val="8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1656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159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3674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7097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19273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1706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25503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551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47602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547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8651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6951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89687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3039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5927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37949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15599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9153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2220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6498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15821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795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57871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35017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9618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3003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71196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1950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0360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96200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5046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1215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1295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94320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0942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176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552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4901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8007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29730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4652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3026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0977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2198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2741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69612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71589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26708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20689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8301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8360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77930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2996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28562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6814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34767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5594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631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7182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8146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1036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0533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9680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7204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7059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45914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03064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3469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73905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3417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6282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5030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4933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1591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0535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04177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55399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8430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34439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8426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0901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07006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0085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Peter</cp:lastModifiedBy>
  <cp:revision>2</cp:revision>
  <cp:lastPrinted>2019-09-16T14:26:00Z</cp:lastPrinted>
  <dcterms:created xsi:type="dcterms:W3CDTF">2019-09-16T19:17:00Z</dcterms:created>
  <dcterms:modified xsi:type="dcterms:W3CDTF">2019-09-16T19:17:00Z</dcterms:modified>
</cp:coreProperties>
</file>